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0E8" w:rsidRDefault="00A130E8" w:rsidP="00D226EB">
      <w:pPr>
        <w:rPr>
          <w:rFonts w:ascii="Calibri-Bold" w:hAnsi="Calibri-Bold"/>
          <w:b/>
          <w:bCs/>
          <w:color w:val="002060"/>
        </w:rPr>
      </w:pPr>
    </w:p>
    <w:p w:rsidR="008E7794" w:rsidRPr="007F71DF" w:rsidRDefault="00D97D3A" w:rsidP="00903F63">
      <w:pPr>
        <w:spacing w:line="360" w:lineRule="auto"/>
        <w:jc w:val="center"/>
        <w:rPr>
          <w:rFonts w:ascii="Verdana" w:hAnsi="Verdana"/>
          <w:b/>
          <w:i/>
          <w:iCs/>
          <w:sz w:val="18"/>
          <w:szCs w:val="18"/>
        </w:rPr>
      </w:pPr>
      <w:r w:rsidRPr="007F71DF">
        <w:rPr>
          <w:rFonts w:ascii="Verdana" w:hAnsi="Verdana"/>
          <w:b/>
          <w:noProof/>
          <w:sz w:val="18"/>
          <w:szCs w:val="18"/>
          <w:lang w:eastAsia="it-IT"/>
        </w:rPr>
        <w:t xml:space="preserve">APCI </w:t>
      </w:r>
      <w:r w:rsidR="002061D8" w:rsidRPr="007F71DF">
        <w:rPr>
          <w:rFonts w:ascii="Verdana" w:hAnsi="Verdana"/>
          <w:b/>
          <w:noProof/>
          <w:sz w:val="18"/>
          <w:szCs w:val="18"/>
          <w:lang w:eastAsia="it-IT"/>
        </w:rPr>
        <w:t xml:space="preserve">insieme a </w:t>
      </w:r>
      <w:r w:rsidRPr="007F71DF">
        <w:rPr>
          <w:rFonts w:ascii="Verdana" w:hAnsi="Verdana"/>
          <w:b/>
          <w:noProof/>
          <w:sz w:val="18"/>
          <w:szCs w:val="18"/>
          <w:lang w:eastAsia="it-IT"/>
        </w:rPr>
        <w:t>Associazione Pa</w:t>
      </w:r>
      <w:r>
        <w:rPr>
          <w:rFonts w:ascii="Verdana" w:hAnsi="Verdana"/>
          <w:b/>
          <w:noProof/>
          <w:sz w:val="18"/>
          <w:szCs w:val="18"/>
          <w:lang w:eastAsia="it-IT"/>
        </w:rPr>
        <w:t>LiNU</w:t>
      </w:r>
      <w:r w:rsidRPr="007F71DF">
        <w:rPr>
          <w:rFonts w:ascii="Verdana" w:hAnsi="Verdana"/>
          <w:b/>
          <w:noProof/>
          <w:sz w:val="18"/>
          <w:szCs w:val="18"/>
          <w:lang w:eastAsia="it-IT"/>
        </w:rPr>
        <w:t xml:space="preserve">ro </w:t>
      </w:r>
      <w:r w:rsidR="002061D8" w:rsidRPr="007F71DF">
        <w:rPr>
          <w:rFonts w:ascii="Verdana" w:hAnsi="Verdana"/>
          <w:b/>
          <w:noProof/>
          <w:sz w:val="18"/>
          <w:szCs w:val="18"/>
          <w:lang w:eastAsia="it-IT"/>
        </w:rPr>
        <w:t xml:space="preserve">per la Charity Dinner </w:t>
      </w:r>
      <w:r w:rsidR="002061D8" w:rsidRPr="007F71DF">
        <w:rPr>
          <w:rFonts w:ascii="Verdana" w:hAnsi="Verdana"/>
          <w:b/>
          <w:i/>
          <w:noProof/>
          <w:sz w:val="18"/>
          <w:szCs w:val="18"/>
          <w:lang w:eastAsia="it-IT"/>
        </w:rPr>
        <w:t>T</w:t>
      </w:r>
      <w:r w:rsidR="007F71DF" w:rsidRPr="007F71DF">
        <w:rPr>
          <w:rFonts w:ascii="Verdana" w:hAnsi="Verdana"/>
          <w:b/>
          <w:i/>
          <w:noProof/>
          <w:sz w:val="18"/>
          <w:szCs w:val="18"/>
          <w:lang w:eastAsia="it-IT"/>
        </w:rPr>
        <w:t>ASTE FOR GOOD</w:t>
      </w:r>
    </w:p>
    <w:p w:rsidR="0082410E" w:rsidRPr="007F71DF" w:rsidRDefault="002061D8" w:rsidP="0082410E">
      <w:pPr>
        <w:spacing w:after="0" w:line="360" w:lineRule="auto"/>
        <w:jc w:val="center"/>
        <w:rPr>
          <w:rFonts w:ascii="Verdana" w:hAnsi="Verdana"/>
          <w:i/>
          <w:iCs/>
          <w:sz w:val="18"/>
          <w:szCs w:val="18"/>
        </w:rPr>
      </w:pPr>
      <w:r w:rsidRPr="007F71DF">
        <w:rPr>
          <w:rFonts w:ascii="Verdana" w:hAnsi="Verdana"/>
          <w:i/>
          <w:iCs/>
          <w:sz w:val="18"/>
          <w:szCs w:val="18"/>
        </w:rPr>
        <w:t>Il 9 settembre 2019 a Palazzo Bovara va in scena una speciale edizione del Giro d’Italia A</w:t>
      </w:r>
      <w:r w:rsidR="0082410E" w:rsidRPr="007F71DF">
        <w:rPr>
          <w:rFonts w:ascii="Verdana" w:hAnsi="Verdana"/>
          <w:i/>
          <w:iCs/>
          <w:sz w:val="18"/>
          <w:szCs w:val="18"/>
        </w:rPr>
        <w:t>PCI</w:t>
      </w:r>
      <w:r w:rsidRPr="007F71DF">
        <w:rPr>
          <w:rFonts w:ascii="Verdana" w:hAnsi="Verdana"/>
          <w:i/>
          <w:iCs/>
          <w:sz w:val="18"/>
          <w:szCs w:val="18"/>
        </w:rPr>
        <w:t xml:space="preserve">, </w:t>
      </w:r>
    </w:p>
    <w:p w:rsidR="002061D8" w:rsidRPr="007F71DF" w:rsidRDefault="002061D8" w:rsidP="0082410E">
      <w:pPr>
        <w:spacing w:after="0" w:line="360" w:lineRule="auto"/>
        <w:jc w:val="center"/>
        <w:rPr>
          <w:rFonts w:ascii="Verdana" w:hAnsi="Verdana"/>
          <w:i/>
          <w:iCs/>
          <w:sz w:val="18"/>
          <w:szCs w:val="18"/>
        </w:rPr>
      </w:pPr>
      <w:r w:rsidRPr="007F71DF">
        <w:rPr>
          <w:rFonts w:ascii="Verdana" w:hAnsi="Verdana"/>
          <w:i/>
          <w:iCs/>
          <w:sz w:val="18"/>
          <w:szCs w:val="18"/>
        </w:rPr>
        <w:t xml:space="preserve">una Charity </w:t>
      </w:r>
      <w:proofErr w:type="spellStart"/>
      <w:r w:rsidRPr="007F71DF">
        <w:rPr>
          <w:rFonts w:ascii="Verdana" w:hAnsi="Verdana"/>
          <w:i/>
          <w:iCs/>
          <w:sz w:val="18"/>
          <w:szCs w:val="18"/>
        </w:rPr>
        <w:t>Dinner</w:t>
      </w:r>
      <w:proofErr w:type="spellEnd"/>
      <w:r w:rsidR="0082410E" w:rsidRPr="007F71DF">
        <w:rPr>
          <w:rFonts w:ascii="Verdana" w:hAnsi="Verdana"/>
          <w:i/>
          <w:iCs/>
          <w:sz w:val="18"/>
          <w:szCs w:val="18"/>
        </w:rPr>
        <w:t xml:space="preserve"> a sostegno dei progetti di </w:t>
      </w:r>
      <w:r w:rsidRPr="007F71DF">
        <w:rPr>
          <w:rFonts w:ascii="Verdana" w:hAnsi="Verdana"/>
          <w:i/>
          <w:iCs/>
          <w:sz w:val="18"/>
          <w:szCs w:val="18"/>
        </w:rPr>
        <w:t>Associazione Pa</w:t>
      </w:r>
      <w:r w:rsidR="0082410E" w:rsidRPr="007F71DF">
        <w:rPr>
          <w:rFonts w:ascii="Verdana" w:hAnsi="Verdana"/>
          <w:i/>
          <w:iCs/>
          <w:sz w:val="18"/>
          <w:szCs w:val="18"/>
        </w:rPr>
        <w:t>LiNU</w:t>
      </w:r>
      <w:r w:rsidRPr="007F71DF">
        <w:rPr>
          <w:rFonts w:ascii="Verdana" w:hAnsi="Verdana"/>
          <w:i/>
          <w:iCs/>
          <w:sz w:val="18"/>
          <w:szCs w:val="18"/>
        </w:rPr>
        <w:t>ro</w:t>
      </w:r>
      <w:r w:rsidR="0082410E" w:rsidRPr="007F71DF">
        <w:rPr>
          <w:rFonts w:ascii="Verdana" w:hAnsi="Verdana"/>
          <w:i/>
          <w:iCs/>
          <w:sz w:val="18"/>
          <w:szCs w:val="18"/>
        </w:rPr>
        <w:t xml:space="preserve">, unica APS in Italia ad occuparsi di pazienti affetti da tumori </w:t>
      </w:r>
      <w:proofErr w:type="spellStart"/>
      <w:r w:rsidR="0082410E" w:rsidRPr="007F71DF">
        <w:rPr>
          <w:rFonts w:ascii="Verdana" w:hAnsi="Verdana"/>
          <w:i/>
          <w:iCs/>
          <w:sz w:val="18"/>
          <w:szCs w:val="18"/>
        </w:rPr>
        <w:t>uroteliali</w:t>
      </w:r>
      <w:proofErr w:type="spellEnd"/>
      <w:r w:rsidR="0082410E" w:rsidRPr="007F71DF">
        <w:rPr>
          <w:rFonts w:ascii="Verdana" w:hAnsi="Verdana"/>
          <w:i/>
          <w:iCs/>
          <w:sz w:val="18"/>
          <w:szCs w:val="18"/>
        </w:rPr>
        <w:t xml:space="preserve">. </w:t>
      </w:r>
    </w:p>
    <w:p w:rsidR="0082410E" w:rsidRPr="007F71DF" w:rsidRDefault="0082410E" w:rsidP="0082410E">
      <w:pPr>
        <w:spacing w:after="0" w:line="360" w:lineRule="auto"/>
        <w:jc w:val="center"/>
        <w:rPr>
          <w:rFonts w:ascii="Verdana" w:hAnsi="Verdana"/>
          <w:i/>
          <w:iCs/>
          <w:sz w:val="18"/>
          <w:szCs w:val="18"/>
        </w:rPr>
      </w:pPr>
    </w:p>
    <w:p w:rsidR="002061D8" w:rsidRPr="007F71DF" w:rsidRDefault="00415F4B" w:rsidP="007F71DF">
      <w:pPr>
        <w:spacing w:after="0" w:line="360" w:lineRule="auto"/>
        <w:jc w:val="both"/>
        <w:rPr>
          <w:rFonts w:ascii="Verdana" w:hAnsi="Verdana"/>
          <w:color w:val="002060"/>
          <w:sz w:val="18"/>
          <w:szCs w:val="18"/>
        </w:rPr>
      </w:pPr>
      <w:r w:rsidRPr="007F71DF">
        <w:rPr>
          <w:rFonts w:ascii="Verdana" w:hAnsi="Verdana"/>
          <w:color w:val="002060"/>
          <w:sz w:val="18"/>
          <w:szCs w:val="18"/>
        </w:rPr>
        <w:t>Milano,</w:t>
      </w:r>
      <w:r w:rsidR="002955AE" w:rsidRPr="007F71DF">
        <w:rPr>
          <w:rFonts w:ascii="Verdana" w:hAnsi="Verdana"/>
          <w:color w:val="002060"/>
          <w:sz w:val="18"/>
          <w:szCs w:val="18"/>
        </w:rPr>
        <w:t xml:space="preserve"> </w:t>
      </w:r>
      <w:r w:rsidR="005A377B" w:rsidRPr="007F71DF">
        <w:rPr>
          <w:rFonts w:ascii="Verdana" w:hAnsi="Verdana"/>
          <w:color w:val="002060"/>
          <w:sz w:val="18"/>
          <w:szCs w:val="18"/>
        </w:rPr>
        <w:t>2</w:t>
      </w:r>
      <w:r w:rsidR="00082EDC">
        <w:rPr>
          <w:rFonts w:ascii="Verdana" w:hAnsi="Verdana"/>
          <w:color w:val="002060"/>
          <w:sz w:val="18"/>
          <w:szCs w:val="18"/>
        </w:rPr>
        <w:t>9</w:t>
      </w:r>
      <w:r w:rsidR="000A10B4" w:rsidRPr="007F71DF">
        <w:rPr>
          <w:rFonts w:ascii="Verdana" w:hAnsi="Verdana"/>
          <w:color w:val="002060"/>
          <w:sz w:val="18"/>
          <w:szCs w:val="18"/>
        </w:rPr>
        <w:t xml:space="preserve"> </w:t>
      </w:r>
      <w:r w:rsidR="002061D8" w:rsidRPr="007F71DF">
        <w:rPr>
          <w:rFonts w:ascii="Verdana" w:hAnsi="Verdana"/>
          <w:color w:val="002060"/>
          <w:sz w:val="18"/>
          <w:szCs w:val="18"/>
        </w:rPr>
        <w:t>luglio</w:t>
      </w:r>
      <w:r w:rsidR="00AC77C5" w:rsidRPr="007F71DF">
        <w:rPr>
          <w:rFonts w:ascii="Verdana" w:hAnsi="Verdana"/>
          <w:color w:val="002060"/>
          <w:sz w:val="18"/>
          <w:szCs w:val="18"/>
        </w:rPr>
        <w:t xml:space="preserve"> </w:t>
      </w:r>
      <w:r w:rsidR="00512CE0" w:rsidRPr="007F71DF">
        <w:rPr>
          <w:rFonts w:ascii="Verdana" w:hAnsi="Verdana"/>
          <w:color w:val="002060"/>
          <w:sz w:val="18"/>
          <w:szCs w:val="18"/>
        </w:rPr>
        <w:t>201</w:t>
      </w:r>
      <w:r w:rsidR="00084E6B" w:rsidRPr="007F71DF">
        <w:rPr>
          <w:rFonts w:ascii="Verdana" w:hAnsi="Verdana"/>
          <w:color w:val="002060"/>
          <w:sz w:val="18"/>
          <w:szCs w:val="18"/>
        </w:rPr>
        <w:t>9</w:t>
      </w:r>
      <w:r w:rsidRPr="007F71DF">
        <w:rPr>
          <w:rFonts w:ascii="Verdana" w:hAnsi="Verdana"/>
          <w:color w:val="002060"/>
          <w:sz w:val="18"/>
          <w:szCs w:val="18"/>
        </w:rPr>
        <w:t xml:space="preserve"> – </w:t>
      </w:r>
      <w:r w:rsidR="005A7D45" w:rsidRPr="007F71DF">
        <w:rPr>
          <w:rFonts w:ascii="Verdana" w:hAnsi="Verdana"/>
          <w:color w:val="002060"/>
          <w:sz w:val="18"/>
          <w:szCs w:val="18"/>
        </w:rPr>
        <w:t>Il</w:t>
      </w:r>
      <w:r w:rsidR="00084E6B" w:rsidRPr="007F71DF">
        <w:rPr>
          <w:rFonts w:ascii="Verdana" w:hAnsi="Verdana"/>
          <w:color w:val="002060"/>
          <w:sz w:val="18"/>
          <w:szCs w:val="18"/>
        </w:rPr>
        <w:t xml:space="preserve"> </w:t>
      </w:r>
      <w:r w:rsidR="00084E6B" w:rsidRPr="007F71DF">
        <w:rPr>
          <w:rFonts w:ascii="Verdana" w:hAnsi="Verdana"/>
          <w:b/>
          <w:bCs/>
          <w:color w:val="002060"/>
          <w:sz w:val="18"/>
          <w:szCs w:val="18"/>
        </w:rPr>
        <w:t xml:space="preserve">Giro d’Italia – In corsa tra le eccellenze culinarie – </w:t>
      </w:r>
      <w:r w:rsidR="00084E6B" w:rsidRPr="007F71DF">
        <w:rPr>
          <w:rFonts w:ascii="Verdana" w:hAnsi="Verdana"/>
          <w:color w:val="002060"/>
          <w:sz w:val="18"/>
          <w:szCs w:val="18"/>
        </w:rPr>
        <w:t>progetto itinerante</w:t>
      </w:r>
      <w:r w:rsidR="00084E6B" w:rsidRPr="007F71DF">
        <w:rPr>
          <w:rFonts w:ascii="Verdana" w:hAnsi="Verdana"/>
          <w:b/>
          <w:bCs/>
          <w:color w:val="002060"/>
          <w:sz w:val="18"/>
          <w:szCs w:val="18"/>
        </w:rPr>
        <w:t xml:space="preserve"> </w:t>
      </w:r>
      <w:r w:rsidR="00084E6B" w:rsidRPr="007F71DF">
        <w:rPr>
          <w:rFonts w:ascii="Verdana" w:hAnsi="Verdana"/>
          <w:color w:val="002060"/>
          <w:sz w:val="18"/>
          <w:szCs w:val="18"/>
        </w:rPr>
        <w:t xml:space="preserve">organizzato da </w:t>
      </w:r>
      <w:r w:rsidR="00084E6B" w:rsidRPr="00D97D3A">
        <w:rPr>
          <w:rFonts w:ascii="Verdana" w:hAnsi="Verdana"/>
          <w:b/>
          <w:color w:val="002060"/>
          <w:sz w:val="18"/>
          <w:szCs w:val="18"/>
        </w:rPr>
        <w:t>APCI – Associazione Professionale Cuochi Italian</w:t>
      </w:r>
      <w:r w:rsidR="0060519E" w:rsidRPr="00D97D3A">
        <w:rPr>
          <w:rFonts w:ascii="Verdana" w:hAnsi="Verdana"/>
          <w:b/>
          <w:color w:val="002060"/>
          <w:sz w:val="18"/>
          <w:szCs w:val="18"/>
        </w:rPr>
        <w:t>i</w:t>
      </w:r>
      <w:r w:rsidR="00D6276F">
        <w:rPr>
          <w:rFonts w:ascii="Verdana" w:hAnsi="Verdana"/>
          <w:color w:val="002060"/>
          <w:sz w:val="18"/>
          <w:szCs w:val="18"/>
        </w:rPr>
        <w:t xml:space="preserve"> - </w:t>
      </w:r>
      <w:r w:rsidR="002061D8" w:rsidRPr="007F71DF">
        <w:rPr>
          <w:rFonts w:ascii="Verdana" w:hAnsi="Verdana"/>
          <w:color w:val="002060"/>
          <w:sz w:val="18"/>
          <w:szCs w:val="18"/>
        </w:rPr>
        <w:t>sarà protagonista a settembre di un evento speciale.</w:t>
      </w:r>
    </w:p>
    <w:p w:rsidR="00BD624A" w:rsidRPr="00BD624A" w:rsidRDefault="002061D8" w:rsidP="007F71DF">
      <w:pPr>
        <w:spacing w:after="0" w:line="360" w:lineRule="auto"/>
        <w:jc w:val="both"/>
        <w:rPr>
          <w:rFonts w:ascii="Verdana" w:hAnsi="Verdana"/>
          <w:color w:val="002060"/>
          <w:sz w:val="18"/>
          <w:szCs w:val="18"/>
        </w:rPr>
      </w:pPr>
      <w:r w:rsidRPr="007F71DF">
        <w:rPr>
          <w:rFonts w:ascii="Verdana" w:hAnsi="Verdana"/>
          <w:color w:val="002060"/>
          <w:sz w:val="18"/>
          <w:szCs w:val="18"/>
        </w:rPr>
        <w:t xml:space="preserve">Il </w:t>
      </w:r>
      <w:r w:rsidR="0082410E" w:rsidRPr="007F71DF">
        <w:rPr>
          <w:rFonts w:ascii="Verdana" w:hAnsi="Verdana"/>
          <w:color w:val="002060"/>
          <w:sz w:val="18"/>
          <w:szCs w:val="18"/>
        </w:rPr>
        <w:t xml:space="preserve">famoso </w:t>
      </w:r>
      <w:proofErr w:type="spellStart"/>
      <w:r w:rsidRPr="007F71DF">
        <w:rPr>
          <w:rFonts w:ascii="Verdana" w:hAnsi="Verdana"/>
          <w:color w:val="002060"/>
          <w:sz w:val="18"/>
          <w:szCs w:val="18"/>
        </w:rPr>
        <w:t>Dinner</w:t>
      </w:r>
      <w:proofErr w:type="spellEnd"/>
      <w:r w:rsidRPr="007F71DF">
        <w:rPr>
          <w:rFonts w:ascii="Verdana" w:hAnsi="Verdana"/>
          <w:color w:val="002060"/>
          <w:sz w:val="18"/>
          <w:szCs w:val="18"/>
        </w:rPr>
        <w:t xml:space="preserve"> </w:t>
      </w:r>
      <w:r w:rsidR="0082410E" w:rsidRPr="007F71DF">
        <w:rPr>
          <w:rFonts w:ascii="Verdana" w:hAnsi="Verdana"/>
          <w:color w:val="002060"/>
          <w:sz w:val="18"/>
          <w:szCs w:val="18"/>
        </w:rPr>
        <w:t>T</w:t>
      </w:r>
      <w:r w:rsidRPr="007F71DF">
        <w:rPr>
          <w:rFonts w:ascii="Verdana" w:hAnsi="Verdana"/>
          <w:color w:val="002060"/>
          <w:sz w:val="18"/>
          <w:szCs w:val="18"/>
        </w:rPr>
        <w:t>alk,</w:t>
      </w:r>
      <w:r w:rsidR="000A10B4" w:rsidRPr="007F71DF">
        <w:rPr>
          <w:rFonts w:ascii="Verdana" w:hAnsi="Verdana"/>
          <w:color w:val="002060"/>
          <w:sz w:val="18"/>
          <w:szCs w:val="18"/>
        </w:rPr>
        <w:t xml:space="preserve"> viaggio tra gusto e formazione dal nord al sud dello stivale</w:t>
      </w:r>
      <w:r w:rsidR="0082410E" w:rsidRPr="007F71DF">
        <w:rPr>
          <w:rFonts w:ascii="Verdana" w:hAnsi="Verdana"/>
          <w:color w:val="002060"/>
          <w:sz w:val="18"/>
          <w:szCs w:val="18"/>
        </w:rPr>
        <w:t xml:space="preserve"> ideato </w:t>
      </w:r>
      <w:r w:rsidR="00084E6B" w:rsidRPr="007F71DF">
        <w:rPr>
          <w:rFonts w:ascii="Verdana" w:hAnsi="Verdana"/>
          <w:color w:val="002060"/>
          <w:sz w:val="18"/>
          <w:szCs w:val="18"/>
        </w:rPr>
        <w:t xml:space="preserve">per chef e ristoratori dei vari territori, </w:t>
      </w:r>
      <w:r w:rsidR="0082410E" w:rsidRPr="007F71DF">
        <w:rPr>
          <w:rFonts w:ascii="Verdana" w:hAnsi="Verdana"/>
          <w:color w:val="002060"/>
          <w:sz w:val="18"/>
          <w:szCs w:val="18"/>
        </w:rPr>
        <w:t xml:space="preserve">si trasforma eccezionalmente </w:t>
      </w:r>
      <w:r w:rsidR="00D6276F">
        <w:rPr>
          <w:rFonts w:ascii="Verdana" w:hAnsi="Verdana"/>
          <w:color w:val="002060"/>
          <w:sz w:val="18"/>
          <w:szCs w:val="18"/>
        </w:rPr>
        <w:t>nella</w:t>
      </w:r>
      <w:r w:rsidR="0082410E" w:rsidRPr="007F71DF">
        <w:rPr>
          <w:rFonts w:ascii="Verdana" w:hAnsi="Verdana"/>
          <w:color w:val="002060"/>
          <w:sz w:val="18"/>
          <w:szCs w:val="18"/>
        </w:rPr>
        <w:t xml:space="preserve"> Charity </w:t>
      </w:r>
      <w:proofErr w:type="spellStart"/>
      <w:r w:rsidR="0082410E" w:rsidRPr="007F71DF">
        <w:rPr>
          <w:rFonts w:ascii="Verdana" w:hAnsi="Verdana"/>
          <w:color w:val="002060"/>
          <w:sz w:val="18"/>
          <w:szCs w:val="18"/>
        </w:rPr>
        <w:t>Dinner</w:t>
      </w:r>
      <w:proofErr w:type="spellEnd"/>
      <w:r w:rsidR="00D97D3A">
        <w:rPr>
          <w:rFonts w:ascii="Verdana" w:hAnsi="Verdana"/>
          <w:color w:val="002060"/>
          <w:sz w:val="18"/>
          <w:szCs w:val="18"/>
        </w:rPr>
        <w:t xml:space="preserve"> </w:t>
      </w:r>
      <w:r w:rsidR="007F71DF" w:rsidRPr="007F71DF">
        <w:rPr>
          <w:rFonts w:ascii="Verdana" w:hAnsi="Verdana"/>
          <w:b/>
          <w:color w:val="002060"/>
          <w:sz w:val="18"/>
          <w:szCs w:val="18"/>
        </w:rPr>
        <w:t xml:space="preserve">“Taste for </w:t>
      </w:r>
      <w:proofErr w:type="spellStart"/>
      <w:r w:rsidR="007F71DF" w:rsidRPr="007F71DF">
        <w:rPr>
          <w:rFonts w:ascii="Verdana" w:hAnsi="Verdana"/>
          <w:b/>
          <w:color w:val="002060"/>
          <w:sz w:val="18"/>
          <w:szCs w:val="18"/>
        </w:rPr>
        <w:t>Good</w:t>
      </w:r>
      <w:proofErr w:type="spellEnd"/>
      <w:r w:rsidR="007F71DF" w:rsidRPr="007F71DF">
        <w:rPr>
          <w:rFonts w:ascii="Verdana" w:hAnsi="Verdana"/>
          <w:b/>
          <w:color w:val="002060"/>
          <w:sz w:val="18"/>
          <w:szCs w:val="18"/>
        </w:rPr>
        <w:t xml:space="preserve">”, 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in favore </w:t>
      </w:r>
      <w:r w:rsidR="00D97D3A">
        <w:rPr>
          <w:rFonts w:ascii="Verdana" w:hAnsi="Verdana"/>
          <w:color w:val="002060"/>
          <w:sz w:val="18"/>
          <w:szCs w:val="18"/>
        </w:rPr>
        <w:t xml:space="preserve">dei progetti 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di </w:t>
      </w:r>
      <w:r w:rsidR="007F71DF" w:rsidRPr="007F71DF">
        <w:rPr>
          <w:rFonts w:ascii="Verdana" w:hAnsi="Verdana"/>
          <w:b/>
          <w:color w:val="002060"/>
          <w:sz w:val="18"/>
          <w:szCs w:val="18"/>
        </w:rPr>
        <w:t xml:space="preserve">Associazione </w:t>
      </w:r>
      <w:proofErr w:type="spellStart"/>
      <w:r w:rsidR="007F71DF" w:rsidRPr="007F71DF">
        <w:rPr>
          <w:rFonts w:ascii="Verdana" w:hAnsi="Verdana"/>
          <w:b/>
          <w:color w:val="002060"/>
          <w:sz w:val="18"/>
          <w:szCs w:val="18"/>
        </w:rPr>
        <w:t>PaLiNUro</w:t>
      </w:r>
      <w:proofErr w:type="spellEnd"/>
      <w:r w:rsidR="007F71DF" w:rsidRPr="007F71DF">
        <w:rPr>
          <w:rFonts w:ascii="Verdana" w:hAnsi="Verdana"/>
          <w:b/>
          <w:color w:val="002060"/>
          <w:sz w:val="18"/>
          <w:szCs w:val="18"/>
        </w:rPr>
        <w:t xml:space="preserve"> – Pazienti Liberi da Neoplasie </w:t>
      </w:r>
      <w:proofErr w:type="spellStart"/>
      <w:r w:rsidR="007F71DF" w:rsidRPr="007F71DF">
        <w:rPr>
          <w:rFonts w:ascii="Verdana" w:hAnsi="Verdana"/>
          <w:b/>
          <w:color w:val="002060"/>
          <w:sz w:val="18"/>
          <w:szCs w:val="18"/>
        </w:rPr>
        <w:t>Uroteliali</w:t>
      </w:r>
      <w:proofErr w:type="spellEnd"/>
      <w:r w:rsidR="007F71DF" w:rsidRPr="007F71DF">
        <w:rPr>
          <w:rFonts w:ascii="Verdana" w:hAnsi="Verdana"/>
          <w:b/>
          <w:color w:val="002060"/>
          <w:sz w:val="18"/>
          <w:szCs w:val="18"/>
        </w:rPr>
        <w:t xml:space="preserve">. </w:t>
      </w:r>
      <w:r w:rsidR="007F71DF" w:rsidRPr="007F71DF">
        <w:rPr>
          <w:rFonts w:ascii="Verdana" w:hAnsi="Verdana"/>
          <w:color w:val="002060"/>
          <w:sz w:val="18"/>
          <w:szCs w:val="18"/>
        </w:rPr>
        <w:t>P</w:t>
      </w:r>
      <w:r w:rsidR="00084E6B" w:rsidRPr="007F71DF">
        <w:rPr>
          <w:rFonts w:ascii="Verdana" w:hAnsi="Verdana"/>
          <w:color w:val="002060"/>
          <w:sz w:val="18"/>
          <w:szCs w:val="18"/>
        </w:rPr>
        <w:t xml:space="preserve">rotagonista </w:t>
      </w:r>
      <w:r w:rsidR="007F71DF" w:rsidRPr="007F71DF">
        <w:rPr>
          <w:rFonts w:ascii="Verdana" w:hAnsi="Verdana"/>
          <w:color w:val="002060"/>
          <w:sz w:val="18"/>
          <w:szCs w:val="18"/>
        </w:rPr>
        <w:t>come sempre la grande cucina del</w:t>
      </w:r>
      <w:r w:rsidR="00084E6B" w:rsidRPr="007F71DF">
        <w:rPr>
          <w:rFonts w:ascii="Verdana" w:hAnsi="Verdana"/>
          <w:color w:val="002060"/>
          <w:sz w:val="18"/>
          <w:szCs w:val="18"/>
        </w:rPr>
        <w:t xml:space="preserve">la </w:t>
      </w:r>
      <w:r w:rsidR="00084E6B" w:rsidRPr="007F71DF">
        <w:rPr>
          <w:rFonts w:ascii="Verdana" w:hAnsi="Verdana"/>
          <w:b/>
          <w:bCs/>
          <w:color w:val="002060"/>
          <w:sz w:val="18"/>
          <w:szCs w:val="18"/>
        </w:rPr>
        <w:t>Squadra Nazionale APCI Chef Italia</w:t>
      </w:r>
      <w:r w:rsidR="00BD624A">
        <w:rPr>
          <w:rFonts w:ascii="Verdana" w:hAnsi="Verdana"/>
          <w:bCs/>
          <w:color w:val="002060"/>
          <w:sz w:val="18"/>
          <w:szCs w:val="18"/>
        </w:rPr>
        <w:t xml:space="preserve">, che rappresenta </w:t>
      </w:r>
      <w:r w:rsidR="00BD624A" w:rsidRPr="00BD624A">
        <w:rPr>
          <w:rFonts w:ascii="Verdana" w:hAnsi="Verdana"/>
          <w:color w:val="002060"/>
          <w:sz w:val="18"/>
          <w:szCs w:val="18"/>
        </w:rPr>
        <w:t xml:space="preserve">l’Associazione Professionale Cuochi Italiani </w:t>
      </w:r>
      <w:r w:rsidR="00BD624A">
        <w:rPr>
          <w:rFonts w:ascii="Verdana" w:hAnsi="Verdana"/>
          <w:color w:val="002060"/>
          <w:sz w:val="18"/>
          <w:szCs w:val="18"/>
        </w:rPr>
        <w:t xml:space="preserve"> ed è composta da professionisti fiore all’occhiello del Made in Italy, che si mettono al servizio di progetti istituzionali e di Beneficienza e che sono gli  Ambasciatori della cucina italiana nel mondo. </w:t>
      </w:r>
    </w:p>
    <w:p w:rsidR="002061D8" w:rsidRPr="007F71DF" w:rsidRDefault="002061D8" w:rsidP="007F71DF">
      <w:pPr>
        <w:spacing w:after="0" w:line="360" w:lineRule="auto"/>
        <w:jc w:val="both"/>
        <w:rPr>
          <w:rFonts w:ascii="Verdana" w:hAnsi="Verdana"/>
          <w:color w:val="002060"/>
          <w:sz w:val="18"/>
          <w:szCs w:val="18"/>
        </w:rPr>
      </w:pPr>
      <w:r w:rsidRPr="007F71DF">
        <w:rPr>
          <w:rFonts w:ascii="Verdana" w:hAnsi="Verdana"/>
          <w:color w:val="002060"/>
          <w:sz w:val="18"/>
          <w:szCs w:val="18"/>
        </w:rPr>
        <w:t xml:space="preserve">Tutto il ricavato della serata sarà devoluto 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all’unica APS </w:t>
      </w:r>
      <w:r w:rsidRPr="007F71DF">
        <w:rPr>
          <w:rFonts w:ascii="Verdana" w:hAnsi="Verdana"/>
          <w:color w:val="002060"/>
          <w:sz w:val="18"/>
          <w:szCs w:val="18"/>
        </w:rPr>
        <w:t xml:space="preserve">che </w:t>
      </w:r>
      <w:r w:rsidR="007F71DF" w:rsidRPr="007F71DF">
        <w:rPr>
          <w:rFonts w:ascii="Verdana" w:hAnsi="Verdana"/>
          <w:color w:val="002060"/>
          <w:sz w:val="18"/>
          <w:szCs w:val="18"/>
        </w:rPr>
        <w:t>in Italia da sostegno</w:t>
      </w:r>
      <w:r w:rsidRPr="007F71DF">
        <w:rPr>
          <w:rFonts w:ascii="Verdana" w:hAnsi="Verdana"/>
          <w:color w:val="002060"/>
          <w:sz w:val="18"/>
          <w:szCs w:val="18"/>
        </w:rPr>
        <w:t xml:space="preserve"> </w:t>
      </w:r>
      <w:r w:rsidR="007F71DF" w:rsidRPr="007F71DF">
        <w:rPr>
          <w:rFonts w:ascii="Verdana" w:hAnsi="Verdana"/>
          <w:color w:val="002060"/>
          <w:sz w:val="18"/>
          <w:szCs w:val="18"/>
        </w:rPr>
        <w:t>ai</w:t>
      </w:r>
      <w:r w:rsidRPr="007F71DF">
        <w:rPr>
          <w:rFonts w:ascii="Verdana" w:hAnsi="Verdana"/>
          <w:color w:val="002060"/>
          <w:sz w:val="18"/>
          <w:szCs w:val="18"/>
        </w:rPr>
        <w:t xml:space="preserve"> malati di tumore </w:t>
      </w:r>
      <w:proofErr w:type="spellStart"/>
      <w:r w:rsidRPr="007F71DF">
        <w:rPr>
          <w:rFonts w:ascii="Verdana" w:hAnsi="Verdana"/>
          <w:color w:val="002060"/>
          <w:sz w:val="18"/>
          <w:szCs w:val="18"/>
        </w:rPr>
        <w:t>uroteliale</w:t>
      </w:r>
      <w:proofErr w:type="spellEnd"/>
      <w:r w:rsidR="007F71DF" w:rsidRPr="007F71DF">
        <w:rPr>
          <w:rFonts w:ascii="Verdana" w:hAnsi="Verdana"/>
          <w:color w:val="002060"/>
          <w:sz w:val="18"/>
          <w:szCs w:val="18"/>
        </w:rPr>
        <w:t xml:space="preserve"> (vescica). </w:t>
      </w:r>
      <w:r w:rsidRPr="007F71DF">
        <w:rPr>
          <w:rFonts w:ascii="Verdana" w:hAnsi="Verdana"/>
          <w:color w:val="002060"/>
          <w:sz w:val="18"/>
          <w:szCs w:val="18"/>
        </w:rPr>
        <w:t xml:space="preserve"> Un’</w:t>
      </w:r>
      <w:r w:rsidR="007F71DF" w:rsidRPr="007F71DF">
        <w:rPr>
          <w:rFonts w:ascii="Verdana" w:hAnsi="Verdana"/>
          <w:color w:val="002060"/>
          <w:sz w:val="18"/>
          <w:szCs w:val="18"/>
        </w:rPr>
        <w:t>A</w:t>
      </w:r>
      <w:r w:rsidRPr="007F71DF">
        <w:rPr>
          <w:rFonts w:ascii="Verdana" w:hAnsi="Verdana"/>
          <w:color w:val="002060"/>
          <w:sz w:val="18"/>
          <w:szCs w:val="18"/>
        </w:rPr>
        <w:t xml:space="preserve">ssociazione costituita dagli stessi pazienti che hanno superato la medesima </w:t>
      </w:r>
      <w:r w:rsidR="00D97D3A">
        <w:rPr>
          <w:rFonts w:ascii="Verdana" w:hAnsi="Verdana"/>
          <w:color w:val="002060"/>
          <w:sz w:val="18"/>
          <w:szCs w:val="18"/>
        </w:rPr>
        <w:t>malattia</w:t>
      </w:r>
      <w:r w:rsidRPr="007F71DF">
        <w:rPr>
          <w:rFonts w:ascii="Verdana" w:hAnsi="Verdana"/>
          <w:color w:val="002060"/>
          <w:sz w:val="18"/>
          <w:szCs w:val="18"/>
        </w:rPr>
        <w:t xml:space="preserve"> e che offrono il proprio contributo attivo in termini di informazione, assistenza, servizi, </w:t>
      </w:r>
      <w:r w:rsidR="00D97D3A">
        <w:rPr>
          <w:rFonts w:ascii="Verdana" w:hAnsi="Verdana"/>
          <w:color w:val="002060"/>
          <w:sz w:val="18"/>
          <w:szCs w:val="18"/>
        </w:rPr>
        <w:t xml:space="preserve">sostegno allo </w:t>
      </w:r>
      <w:r w:rsidRPr="007F71DF">
        <w:rPr>
          <w:rFonts w:ascii="Verdana" w:hAnsi="Verdana"/>
          <w:color w:val="002060"/>
          <w:sz w:val="18"/>
          <w:szCs w:val="18"/>
        </w:rPr>
        <w:t>sviluppo della ricerca e diffusione della conoscenza dell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a patologia. </w:t>
      </w:r>
    </w:p>
    <w:p w:rsidR="00BC713C" w:rsidRPr="007F71DF" w:rsidRDefault="00912648" w:rsidP="007F71DF">
      <w:pPr>
        <w:spacing w:after="0" w:line="360" w:lineRule="auto"/>
        <w:jc w:val="both"/>
        <w:rPr>
          <w:rFonts w:ascii="Verdana" w:hAnsi="Verdana"/>
          <w:color w:val="002060"/>
          <w:sz w:val="18"/>
          <w:szCs w:val="18"/>
        </w:rPr>
      </w:pPr>
      <w:r w:rsidRPr="007F71DF">
        <w:rPr>
          <w:rFonts w:ascii="Verdana" w:hAnsi="Verdana"/>
          <w:color w:val="002060"/>
          <w:sz w:val="18"/>
          <w:szCs w:val="18"/>
        </w:rPr>
        <w:t>La serata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, </w:t>
      </w:r>
      <w:r w:rsidRPr="007F71DF">
        <w:rPr>
          <w:rFonts w:ascii="Verdana" w:hAnsi="Verdana"/>
          <w:color w:val="002060"/>
          <w:sz w:val="18"/>
          <w:szCs w:val="18"/>
        </w:rPr>
        <w:t xml:space="preserve">in programma a Milano nella prestigiosa sede di </w:t>
      </w:r>
      <w:r w:rsidRPr="007F71DF">
        <w:rPr>
          <w:rFonts w:ascii="Verdana" w:hAnsi="Verdana"/>
          <w:b/>
          <w:color w:val="002060"/>
          <w:sz w:val="18"/>
          <w:szCs w:val="18"/>
        </w:rPr>
        <w:t>Palazzo Bovara</w:t>
      </w:r>
      <w:r w:rsidRPr="007F71DF">
        <w:rPr>
          <w:rFonts w:ascii="Verdana" w:hAnsi="Verdana"/>
          <w:color w:val="002060"/>
          <w:sz w:val="18"/>
          <w:szCs w:val="18"/>
        </w:rPr>
        <w:t>, in corso Venezia 51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, </w:t>
      </w:r>
      <w:bookmarkStart w:id="0" w:name="_GoBack"/>
      <w:bookmarkEnd w:id="0"/>
      <w:r w:rsidR="00C32F15" w:rsidRPr="0045001F">
        <w:rPr>
          <w:rFonts w:ascii="Verdana" w:hAnsi="Verdana"/>
          <w:color w:val="002060"/>
          <w:sz w:val="18"/>
          <w:szCs w:val="18"/>
        </w:rPr>
        <w:t>gentilmente concessa ad APCI e Associazione Palinuro da Confcommercio</w:t>
      </w:r>
      <w:r w:rsidR="0045001F" w:rsidRPr="0045001F">
        <w:rPr>
          <w:rFonts w:ascii="Verdana" w:hAnsi="Verdana"/>
          <w:color w:val="002060"/>
          <w:sz w:val="18"/>
          <w:szCs w:val="18"/>
        </w:rPr>
        <w:t xml:space="preserve"> Milano</w:t>
      </w:r>
      <w:r w:rsidR="00C32F15" w:rsidRPr="0045001F">
        <w:rPr>
          <w:rFonts w:ascii="Verdana" w:hAnsi="Verdana"/>
          <w:color w:val="002060"/>
          <w:sz w:val="18"/>
          <w:szCs w:val="18"/>
        </w:rPr>
        <w:t>,</w:t>
      </w:r>
      <w:r w:rsidR="00C32F15">
        <w:rPr>
          <w:rFonts w:ascii="Verdana" w:hAnsi="Verdana"/>
          <w:color w:val="002060"/>
          <w:sz w:val="18"/>
          <w:szCs w:val="18"/>
        </w:rPr>
        <w:t xml:space="preserve"> 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sarà presentata da </w:t>
      </w:r>
      <w:r w:rsidR="007F71DF" w:rsidRPr="007F71DF">
        <w:rPr>
          <w:rFonts w:ascii="Verdana" w:hAnsi="Verdana"/>
          <w:b/>
          <w:color w:val="002060"/>
          <w:sz w:val="18"/>
          <w:szCs w:val="18"/>
        </w:rPr>
        <w:t>Davide Pini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 e vedrà protagonista il menu realizzato dalla </w:t>
      </w:r>
      <w:r w:rsidRPr="007F71DF">
        <w:rPr>
          <w:rFonts w:ascii="Verdana" w:hAnsi="Verdana"/>
          <w:color w:val="002060"/>
          <w:sz w:val="18"/>
          <w:szCs w:val="18"/>
        </w:rPr>
        <w:t>Squadra Nazionale APCI Chef Italia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, con vini </w:t>
      </w:r>
      <w:r w:rsidRPr="007F71DF">
        <w:rPr>
          <w:rFonts w:ascii="Verdana" w:hAnsi="Verdana"/>
          <w:color w:val="002060"/>
          <w:sz w:val="18"/>
          <w:szCs w:val="18"/>
        </w:rPr>
        <w:t>selezionati ad hoc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 in abbinamento. </w:t>
      </w:r>
      <w:r w:rsidRPr="007F71DF">
        <w:rPr>
          <w:rFonts w:ascii="Verdana" w:hAnsi="Verdana"/>
          <w:color w:val="002060"/>
          <w:sz w:val="18"/>
          <w:szCs w:val="18"/>
        </w:rPr>
        <w:t xml:space="preserve"> </w:t>
      </w:r>
    </w:p>
    <w:p w:rsidR="00774C19" w:rsidRPr="00BD624A" w:rsidRDefault="00021EEC" w:rsidP="00BD624A">
      <w:pPr>
        <w:spacing w:after="0" w:line="360" w:lineRule="auto"/>
        <w:jc w:val="both"/>
        <w:rPr>
          <w:color w:val="0563C1" w:themeColor="hyperlink"/>
          <w:sz w:val="20"/>
          <w:szCs w:val="20"/>
          <w:u w:val="single"/>
        </w:rPr>
      </w:pPr>
      <w:proofErr w:type="spellStart"/>
      <w:r w:rsidRPr="007F71DF">
        <w:rPr>
          <w:rFonts w:ascii="Verdana" w:hAnsi="Verdana"/>
          <w:color w:val="002060"/>
          <w:sz w:val="18"/>
          <w:szCs w:val="18"/>
        </w:rPr>
        <w:t>Videoricette</w:t>
      </w:r>
      <w:proofErr w:type="spellEnd"/>
      <w:r w:rsidRPr="007F71DF">
        <w:rPr>
          <w:rFonts w:ascii="Verdana" w:hAnsi="Verdana"/>
          <w:color w:val="002060"/>
          <w:sz w:val="18"/>
          <w:szCs w:val="18"/>
        </w:rPr>
        <w:t>, spunti</w:t>
      </w:r>
      <w:r w:rsidR="00D6276F">
        <w:rPr>
          <w:rFonts w:ascii="Verdana" w:hAnsi="Verdana"/>
          <w:color w:val="002060"/>
          <w:sz w:val="18"/>
          <w:szCs w:val="18"/>
        </w:rPr>
        <w:t xml:space="preserve">, interviste </w:t>
      </w:r>
      <w:r w:rsidR="007F71DF">
        <w:rPr>
          <w:rFonts w:ascii="Verdana" w:hAnsi="Verdana"/>
          <w:color w:val="002060"/>
          <w:sz w:val="18"/>
          <w:szCs w:val="18"/>
        </w:rPr>
        <w:t>e testimonianze</w:t>
      </w:r>
      <w:r w:rsidRPr="007F71DF">
        <w:rPr>
          <w:rFonts w:ascii="Verdana" w:hAnsi="Verdana"/>
          <w:color w:val="002060"/>
          <w:sz w:val="18"/>
          <w:szCs w:val="18"/>
        </w:rPr>
        <w:t xml:space="preserve"> si alterneranno per rendere la serata un perfetto mix di spettacolo e </w:t>
      </w:r>
      <w:r w:rsidR="00D6276F">
        <w:rPr>
          <w:rFonts w:ascii="Verdana" w:hAnsi="Verdana"/>
          <w:color w:val="002060"/>
          <w:sz w:val="18"/>
          <w:szCs w:val="18"/>
        </w:rPr>
        <w:t xml:space="preserve">solidarietà. Ogni ospite </w:t>
      </w:r>
      <w:r w:rsidR="007F71DF" w:rsidRPr="007F71DF">
        <w:rPr>
          <w:rFonts w:ascii="Verdana" w:hAnsi="Verdana"/>
          <w:color w:val="002060"/>
          <w:sz w:val="18"/>
          <w:szCs w:val="18"/>
        </w:rPr>
        <w:t xml:space="preserve">riceverà </w:t>
      </w:r>
      <w:r w:rsidR="007F71DF">
        <w:rPr>
          <w:rFonts w:ascii="Verdana" w:hAnsi="Verdana"/>
          <w:color w:val="002060"/>
          <w:sz w:val="18"/>
          <w:szCs w:val="18"/>
        </w:rPr>
        <w:t xml:space="preserve">un’edizione speciale del MENU con </w:t>
      </w:r>
      <w:r w:rsidR="00D6276F">
        <w:rPr>
          <w:rFonts w:ascii="Verdana" w:hAnsi="Verdana"/>
          <w:color w:val="002060"/>
          <w:sz w:val="18"/>
          <w:szCs w:val="18"/>
        </w:rPr>
        <w:t>il dettaglio del</w:t>
      </w:r>
      <w:r w:rsidR="007F71DF">
        <w:rPr>
          <w:rFonts w:ascii="Verdana" w:hAnsi="Verdana"/>
          <w:color w:val="002060"/>
          <w:sz w:val="18"/>
          <w:szCs w:val="18"/>
        </w:rPr>
        <w:t xml:space="preserve">le ricette di </w:t>
      </w:r>
      <w:r w:rsidR="00D6276F">
        <w:rPr>
          <w:rFonts w:ascii="Verdana" w:hAnsi="Verdana"/>
          <w:color w:val="002060"/>
          <w:sz w:val="18"/>
          <w:szCs w:val="18"/>
        </w:rPr>
        <w:t xml:space="preserve">tutti i </w:t>
      </w:r>
      <w:r w:rsidR="007F71DF">
        <w:rPr>
          <w:rFonts w:ascii="Verdana" w:hAnsi="Verdana"/>
          <w:color w:val="002060"/>
          <w:sz w:val="18"/>
          <w:szCs w:val="18"/>
        </w:rPr>
        <w:t>piatti</w:t>
      </w:r>
      <w:r w:rsidR="00D6276F">
        <w:rPr>
          <w:rFonts w:ascii="Verdana" w:hAnsi="Verdana"/>
          <w:color w:val="002060"/>
          <w:sz w:val="18"/>
          <w:szCs w:val="18"/>
        </w:rPr>
        <w:t xml:space="preserve"> proposti.  </w:t>
      </w:r>
    </w:p>
    <w:p w:rsidR="00774C19" w:rsidRDefault="00774C19" w:rsidP="00774C19">
      <w:pPr>
        <w:spacing w:after="0" w:line="240" w:lineRule="auto"/>
        <w:jc w:val="center"/>
        <w:rPr>
          <w:b/>
          <w:bCs/>
          <w:i/>
          <w:color w:val="002060"/>
          <w:sz w:val="18"/>
          <w:szCs w:val="18"/>
        </w:rPr>
      </w:pPr>
    </w:p>
    <w:p w:rsidR="00001840" w:rsidRPr="00D97D3A" w:rsidRDefault="00E64D0A" w:rsidP="00774C19">
      <w:pPr>
        <w:spacing w:after="0" w:line="240" w:lineRule="auto"/>
        <w:jc w:val="center"/>
        <w:rPr>
          <w:b/>
          <w:bCs/>
          <w:i/>
          <w:sz w:val="18"/>
          <w:szCs w:val="18"/>
        </w:rPr>
      </w:pPr>
      <w:r w:rsidRPr="00D97D3A">
        <w:rPr>
          <w:b/>
          <w:bCs/>
          <w:i/>
          <w:sz w:val="18"/>
          <w:szCs w:val="18"/>
        </w:rPr>
        <w:t>Per informazioni:</w:t>
      </w:r>
      <w:r w:rsidRPr="00D97D3A">
        <w:rPr>
          <w:b/>
          <w:bCs/>
          <w:sz w:val="18"/>
          <w:szCs w:val="18"/>
        </w:rPr>
        <w:t xml:space="preserve"> </w:t>
      </w:r>
      <w:hyperlink r:id="rId8" w:history="1">
        <w:r w:rsidRPr="00D97D3A">
          <w:rPr>
            <w:rStyle w:val="Collegamentoipertestuale"/>
            <w:b/>
            <w:bCs/>
            <w:color w:val="auto"/>
            <w:sz w:val="18"/>
            <w:szCs w:val="18"/>
          </w:rPr>
          <w:t>www.apci.it</w:t>
        </w:r>
      </w:hyperlink>
    </w:p>
    <w:p w:rsidR="00A94A04" w:rsidRPr="00D97D3A" w:rsidRDefault="00A94A04" w:rsidP="00A55C42">
      <w:pPr>
        <w:spacing w:after="0" w:line="240" w:lineRule="auto"/>
        <w:jc w:val="both"/>
        <w:rPr>
          <w:b/>
          <w:bCs/>
          <w:sz w:val="18"/>
          <w:szCs w:val="18"/>
        </w:rPr>
      </w:pPr>
    </w:p>
    <w:p w:rsidR="00A55C42" w:rsidRPr="00D97D3A" w:rsidRDefault="002939E2" w:rsidP="00A55C42">
      <w:pPr>
        <w:spacing w:after="0" w:line="240" w:lineRule="auto"/>
        <w:jc w:val="both"/>
        <w:rPr>
          <w:sz w:val="18"/>
          <w:szCs w:val="18"/>
        </w:rPr>
      </w:pPr>
      <w:r w:rsidRPr="00D97D3A">
        <w:rPr>
          <w:b/>
          <w:bCs/>
          <w:sz w:val="18"/>
          <w:szCs w:val="18"/>
        </w:rPr>
        <w:t xml:space="preserve">Associazione Professionale Cuochi Italiani (APCI) </w:t>
      </w:r>
      <w:r w:rsidRPr="00D97D3A">
        <w:rPr>
          <w:sz w:val="18"/>
          <w:szCs w:val="18"/>
        </w:rPr>
        <w:t xml:space="preserve">è l'Associazione di categoria legalmente riconosciuta, punto di </w:t>
      </w:r>
      <w:r w:rsidR="00256A09" w:rsidRPr="00D97D3A">
        <w:rPr>
          <w:sz w:val="18"/>
          <w:szCs w:val="18"/>
        </w:rPr>
        <w:t xml:space="preserve">riferimento per la Ristorazione </w:t>
      </w:r>
      <w:r w:rsidRPr="00D97D3A">
        <w:rPr>
          <w:sz w:val="18"/>
          <w:szCs w:val="18"/>
        </w:rPr>
        <w:t>Professionale di Qualità, che nasce in un'ottica di aggregazione e di servizio, per costituire il valore aggiunto per</w:t>
      </w:r>
      <w:r w:rsidR="00256A09" w:rsidRPr="00D97D3A">
        <w:rPr>
          <w:sz w:val="18"/>
          <w:szCs w:val="18"/>
        </w:rPr>
        <w:t xml:space="preserve"> il professionista della cucina </w:t>
      </w:r>
      <w:r w:rsidRPr="00D97D3A">
        <w:rPr>
          <w:sz w:val="18"/>
          <w:szCs w:val="18"/>
        </w:rPr>
        <w:t>italiana che voglia trovare un ambiente in cui riconoscersi, emergere, condividere la propria esperienza e tro</w:t>
      </w:r>
      <w:r w:rsidR="00256A09" w:rsidRPr="00D97D3A">
        <w:rPr>
          <w:sz w:val="18"/>
          <w:szCs w:val="18"/>
        </w:rPr>
        <w:t xml:space="preserve">vare nuovi spunti di crescita e </w:t>
      </w:r>
      <w:r w:rsidRPr="00D97D3A">
        <w:rPr>
          <w:sz w:val="18"/>
          <w:szCs w:val="18"/>
        </w:rPr>
        <w:t>confronto. Migliaia di autorevoli chef, affiancati da validi colleghi ristoratori, con il supporto logistico e oper</w:t>
      </w:r>
      <w:r w:rsidR="00256A09" w:rsidRPr="00D97D3A">
        <w:rPr>
          <w:sz w:val="18"/>
          <w:szCs w:val="18"/>
        </w:rPr>
        <w:t xml:space="preserve">ativo di un team selezionato di </w:t>
      </w:r>
      <w:r w:rsidRPr="00D97D3A">
        <w:rPr>
          <w:sz w:val="18"/>
          <w:szCs w:val="18"/>
        </w:rPr>
        <w:t>professionisti, una presenza dinamica e frizzante a garanzia del successo dei più importanti format ed eventi e</w:t>
      </w:r>
      <w:r w:rsidR="00256A09" w:rsidRPr="00D97D3A">
        <w:rPr>
          <w:sz w:val="18"/>
          <w:szCs w:val="18"/>
        </w:rPr>
        <w:t xml:space="preserve">nogastronomici. Sono questi gli </w:t>
      </w:r>
      <w:r w:rsidRPr="00D97D3A">
        <w:rPr>
          <w:sz w:val="18"/>
          <w:szCs w:val="18"/>
        </w:rPr>
        <w:t>ingredienti della famiglia delle berrette bianche dell’Associazione Professionale Cuochi Italiani</w:t>
      </w:r>
      <w:r w:rsidR="00001840" w:rsidRPr="00D97D3A">
        <w:rPr>
          <w:sz w:val="18"/>
          <w:szCs w:val="18"/>
        </w:rPr>
        <w:t>.</w:t>
      </w:r>
    </w:p>
    <w:p w:rsidR="00476C74" w:rsidRPr="00D97D3A" w:rsidRDefault="00476C74" w:rsidP="00A55C42">
      <w:pPr>
        <w:spacing w:after="0" w:line="240" w:lineRule="auto"/>
        <w:jc w:val="both"/>
        <w:rPr>
          <w:sz w:val="18"/>
          <w:szCs w:val="18"/>
        </w:rPr>
      </w:pPr>
    </w:p>
    <w:p w:rsidR="00A55C42" w:rsidRPr="00D97D3A" w:rsidRDefault="00D97D3A" w:rsidP="00D97D3A">
      <w:pPr>
        <w:spacing w:after="0" w:line="240" w:lineRule="auto"/>
        <w:jc w:val="center"/>
        <w:rPr>
          <w:b/>
          <w:bCs/>
          <w:i/>
          <w:sz w:val="18"/>
          <w:szCs w:val="18"/>
        </w:rPr>
      </w:pPr>
      <w:r w:rsidRPr="00D97D3A">
        <w:rPr>
          <w:sz w:val="20"/>
          <w:szCs w:val="20"/>
        </w:rPr>
        <w:tab/>
      </w:r>
      <w:r w:rsidRPr="00D97D3A">
        <w:rPr>
          <w:sz w:val="20"/>
          <w:szCs w:val="20"/>
        </w:rPr>
        <w:tab/>
      </w:r>
      <w:r w:rsidRPr="00D97D3A">
        <w:rPr>
          <w:b/>
          <w:bCs/>
          <w:i/>
          <w:sz w:val="18"/>
          <w:szCs w:val="18"/>
        </w:rPr>
        <w:t xml:space="preserve">Per informazioni: </w:t>
      </w:r>
      <w:hyperlink r:id="rId9" w:history="1">
        <w:r w:rsidRPr="00D97D3A">
          <w:rPr>
            <w:rStyle w:val="Collegamentoipertestuale"/>
            <w:b/>
            <w:bCs/>
            <w:color w:val="auto"/>
            <w:sz w:val="18"/>
            <w:szCs w:val="18"/>
          </w:rPr>
          <w:t>www.associazionepalinuro.com</w:t>
        </w:r>
      </w:hyperlink>
      <w:r w:rsidRPr="00D97D3A">
        <w:rPr>
          <w:b/>
          <w:bCs/>
          <w:i/>
          <w:sz w:val="18"/>
          <w:szCs w:val="18"/>
        </w:rPr>
        <w:t xml:space="preserve">  </w:t>
      </w:r>
    </w:p>
    <w:p w:rsidR="00D97D3A" w:rsidRPr="00D97D3A" w:rsidRDefault="00D97D3A" w:rsidP="00BC713C">
      <w:pPr>
        <w:spacing w:after="0" w:line="240" w:lineRule="auto"/>
        <w:rPr>
          <w:sz w:val="20"/>
          <w:szCs w:val="20"/>
        </w:rPr>
      </w:pPr>
    </w:p>
    <w:p w:rsidR="00D97D3A" w:rsidRPr="00BD624A" w:rsidRDefault="00D97D3A" w:rsidP="00BD624A">
      <w:pPr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D97D3A">
        <w:rPr>
          <w:b/>
          <w:bCs/>
          <w:sz w:val="18"/>
          <w:szCs w:val="18"/>
        </w:rPr>
        <w:t xml:space="preserve">Associazione </w:t>
      </w:r>
      <w:proofErr w:type="spellStart"/>
      <w:r w:rsidRPr="00D97D3A">
        <w:rPr>
          <w:b/>
          <w:bCs/>
          <w:sz w:val="18"/>
          <w:szCs w:val="18"/>
        </w:rPr>
        <w:t>PaLiNUro</w:t>
      </w:r>
      <w:proofErr w:type="spellEnd"/>
      <w:r w:rsidRPr="00D97D3A">
        <w:rPr>
          <w:bCs/>
          <w:sz w:val="18"/>
          <w:szCs w:val="18"/>
        </w:rPr>
        <w:t xml:space="preserve"> è</w:t>
      </w:r>
      <w:r w:rsidRPr="00D97D3A">
        <w:rPr>
          <w:sz w:val="18"/>
          <w:szCs w:val="18"/>
        </w:rPr>
        <w:t xml:space="preserve"> l’unica Associazione in Italia a sostegno dei pazienti affetti da neoplasia </w:t>
      </w:r>
      <w:proofErr w:type="spellStart"/>
      <w:r w:rsidRPr="00D97D3A">
        <w:rPr>
          <w:sz w:val="18"/>
          <w:szCs w:val="18"/>
        </w:rPr>
        <w:t>uroteliale</w:t>
      </w:r>
      <w:proofErr w:type="spellEnd"/>
      <w:r w:rsidRPr="00D97D3A">
        <w:rPr>
          <w:sz w:val="18"/>
          <w:szCs w:val="18"/>
        </w:rPr>
        <w:t>. Si tratta di un carcinoma che insorge dal tessuto che riveste la </w:t>
      </w:r>
      <w:hyperlink r:id="rId10" w:anchor="vescica" w:history="1">
        <w:r w:rsidRPr="00D97D3A">
          <w:rPr>
            <w:sz w:val="18"/>
            <w:szCs w:val="18"/>
          </w:rPr>
          <w:t>vescica</w:t>
        </w:r>
      </w:hyperlink>
      <w:r w:rsidRPr="00D97D3A">
        <w:rPr>
          <w:sz w:val="18"/>
          <w:szCs w:val="18"/>
        </w:rPr>
        <w:t> e le vie urinarie (bacinetto renale, </w:t>
      </w:r>
      <w:hyperlink r:id="rId11" w:anchor="uretere" w:history="1">
        <w:r w:rsidRPr="00D97D3A">
          <w:rPr>
            <w:sz w:val="18"/>
            <w:szCs w:val="18"/>
          </w:rPr>
          <w:t>uretere</w:t>
        </w:r>
      </w:hyperlink>
      <w:r w:rsidRPr="00D97D3A">
        <w:rPr>
          <w:sz w:val="18"/>
          <w:szCs w:val="18"/>
        </w:rPr>
        <w:t>, </w:t>
      </w:r>
      <w:hyperlink r:id="rId12" w:anchor="uretra" w:history="1">
        <w:r w:rsidRPr="00D97D3A">
          <w:rPr>
            <w:sz w:val="18"/>
            <w:szCs w:val="18"/>
          </w:rPr>
          <w:t>uretra</w:t>
        </w:r>
      </w:hyperlink>
      <w:r w:rsidRPr="00D97D3A">
        <w:rPr>
          <w:sz w:val="18"/>
          <w:szCs w:val="18"/>
        </w:rPr>
        <w:t>). In Italia è al 5° posto tra le neoplasie più frequenti, al 4° per gli uomini! I Soci Volontari sono pazienti, ex pazienti che sono sopravvissuti alla medesima patologia, i loro parenti e medici oncologici e chirurghi che dedicano all’Associazione le loro competenze e esperienze maturate nel settore specifico dell’Urologia Oncologica.</w:t>
      </w:r>
    </w:p>
    <w:sectPr w:rsidR="00D97D3A" w:rsidRPr="00BD624A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9A0" w:rsidRDefault="00A259A0" w:rsidP="008E0503">
      <w:pPr>
        <w:spacing w:after="0" w:line="240" w:lineRule="auto"/>
      </w:pPr>
      <w:r>
        <w:separator/>
      </w:r>
    </w:p>
  </w:endnote>
  <w:endnote w:type="continuationSeparator" w:id="0">
    <w:p w:rsidR="00A259A0" w:rsidRDefault="00A259A0" w:rsidP="008E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A04" w:rsidRDefault="00A94A04" w:rsidP="008E0503">
    <w:pPr>
      <w:spacing w:after="0" w:line="240" w:lineRule="auto"/>
      <w:jc w:val="center"/>
      <w:rPr>
        <w:b/>
        <w:bCs/>
        <w:color w:val="002060"/>
        <w:sz w:val="16"/>
        <w:szCs w:val="16"/>
      </w:rPr>
    </w:pPr>
  </w:p>
  <w:p w:rsidR="008E0503" w:rsidRPr="008E0503" w:rsidRDefault="008E0503" w:rsidP="008E0503">
    <w:pPr>
      <w:spacing w:after="0" w:line="240" w:lineRule="auto"/>
      <w:jc w:val="center"/>
      <w:rPr>
        <w:color w:val="002060"/>
        <w:sz w:val="16"/>
        <w:szCs w:val="16"/>
      </w:rPr>
    </w:pPr>
    <w:r w:rsidRPr="008E0503">
      <w:rPr>
        <w:b/>
        <w:bCs/>
        <w:color w:val="002060"/>
        <w:sz w:val="16"/>
        <w:szCs w:val="16"/>
      </w:rPr>
      <w:t xml:space="preserve">ASSOCIAZIONE PROFESSIONALE CUOCHI ITALIANI </w:t>
    </w:r>
  </w:p>
  <w:p w:rsidR="008E0503" w:rsidRPr="008E0503" w:rsidRDefault="008E0503" w:rsidP="008E0503">
    <w:pPr>
      <w:pStyle w:val="Paragrafoelenco"/>
      <w:spacing w:after="0" w:line="240" w:lineRule="auto"/>
      <w:jc w:val="center"/>
      <w:rPr>
        <w:color w:val="002060"/>
        <w:sz w:val="16"/>
        <w:szCs w:val="16"/>
      </w:rPr>
    </w:pPr>
    <w:r w:rsidRPr="008E0503">
      <w:rPr>
        <w:b/>
        <w:bCs/>
        <w:color w:val="002060"/>
        <w:sz w:val="16"/>
        <w:szCs w:val="16"/>
      </w:rPr>
      <w:t>Rivista “L’ARTE IN CUCINA”</w:t>
    </w:r>
    <w:r w:rsidRPr="008E0503">
      <w:rPr>
        <w:color w:val="002060"/>
        <w:sz w:val="16"/>
        <w:szCs w:val="16"/>
      </w:rPr>
      <w:br/>
      <w:t xml:space="preserve">Via Zanella, 44/7 – 20133 Milano </w:t>
    </w:r>
  </w:p>
  <w:p w:rsidR="008E0503" w:rsidRPr="00A94A04" w:rsidRDefault="008E0503" w:rsidP="00A94A04">
    <w:pPr>
      <w:pStyle w:val="Paragrafoelenco"/>
      <w:spacing w:after="0" w:line="240" w:lineRule="auto"/>
      <w:jc w:val="center"/>
      <w:rPr>
        <w:color w:val="002060"/>
        <w:sz w:val="16"/>
        <w:szCs w:val="16"/>
      </w:rPr>
    </w:pPr>
    <w:r w:rsidRPr="008E0503">
      <w:rPr>
        <w:color w:val="002060"/>
        <w:sz w:val="16"/>
        <w:szCs w:val="16"/>
      </w:rPr>
      <w:t xml:space="preserve">Ufficio Stampa - Francesca Bodini - Mobile 3357384230 - </w:t>
    </w:r>
    <w:hyperlink r:id="rId1" w:history="1">
      <w:r w:rsidRPr="008E0503">
        <w:rPr>
          <w:rStyle w:val="Collegamentoipertestuale"/>
          <w:sz w:val="16"/>
          <w:szCs w:val="16"/>
        </w:rPr>
        <w:t>press@apci.it</w:t>
      </w:r>
    </w:hyperlink>
    <w:r w:rsidRPr="008E0503">
      <w:rPr>
        <w:color w:val="00206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9A0" w:rsidRDefault="00A259A0" w:rsidP="008E0503">
      <w:pPr>
        <w:spacing w:after="0" w:line="240" w:lineRule="auto"/>
      </w:pPr>
      <w:r>
        <w:separator/>
      </w:r>
    </w:p>
  </w:footnote>
  <w:footnote w:type="continuationSeparator" w:id="0">
    <w:p w:rsidR="00A259A0" w:rsidRDefault="00A259A0" w:rsidP="008E0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0E" w:rsidRDefault="007F71DF" w:rsidP="00084E6B">
    <w:pPr>
      <w:pStyle w:val="Intestazione"/>
      <w:jc w:val="center"/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745BB015">
          <wp:simplePos x="0" y="0"/>
          <wp:positionH relativeFrom="column">
            <wp:posOffset>1597660</wp:posOffset>
          </wp:positionH>
          <wp:positionV relativeFrom="paragraph">
            <wp:posOffset>-259080</wp:posOffset>
          </wp:positionV>
          <wp:extent cx="3521075" cy="675005"/>
          <wp:effectExtent l="0" t="0" r="3175" b="0"/>
          <wp:wrapSquare wrapText="bothSides"/>
          <wp:docPr id="5" name="Immagine 5" descr="C:\Users\Social\Desktop\Logo Apci\LOGO TRICOLORE AP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cial\Desktop\Logo Apci\LOGO TRICOLORE APC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397" b="31507"/>
                  <a:stretch/>
                </pic:blipFill>
                <pic:spPr bwMode="auto">
                  <a:xfrm>
                    <a:off x="0" y="0"/>
                    <a:ext cx="35210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5242560</wp:posOffset>
          </wp:positionH>
          <wp:positionV relativeFrom="paragraph">
            <wp:posOffset>-379095</wp:posOffset>
          </wp:positionV>
          <wp:extent cx="1162050" cy="821055"/>
          <wp:effectExtent l="0" t="0" r="0" b="0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iro d'italia 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49024" behindDoc="0" locked="0" layoutInCell="1" allowOverlap="1">
          <wp:simplePos x="0" y="0"/>
          <wp:positionH relativeFrom="column">
            <wp:posOffset>-231140</wp:posOffset>
          </wp:positionH>
          <wp:positionV relativeFrom="paragraph">
            <wp:posOffset>-115570</wp:posOffset>
          </wp:positionV>
          <wp:extent cx="1517650" cy="443230"/>
          <wp:effectExtent l="0" t="0" r="635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linuro APS jp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E0503" w:rsidRDefault="008E0503" w:rsidP="00084E6B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328CE"/>
    <w:multiLevelType w:val="multilevel"/>
    <w:tmpl w:val="56AC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8D51E3"/>
    <w:multiLevelType w:val="hybridMultilevel"/>
    <w:tmpl w:val="8E8C3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6367DC"/>
    <w:multiLevelType w:val="multilevel"/>
    <w:tmpl w:val="82E6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E2"/>
    <w:rsid w:val="00001840"/>
    <w:rsid w:val="00021EEC"/>
    <w:rsid w:val="00044736"/>
    <w:rsid w:val="000522ED"/>
    <w:rsid w:val="00062AB5"/>
    <w:rsid w:val="00070C65"/>
    <w:rsid w:val="00082EDC"/>
    <w:rsid w:val="00084E6B"/>
    <w:rsid w:val="00092633"/>
    <w:rsid w:val="000A10B4"/>
    <w:rsid w:val="000C1945"/>
    <w:rsid w:val="000E7DB8"/>
    <w:rsid w:val="000F2418"/>
    <w:rsid w:val="001029EB"/>
    <w:rsid w:val="00127C0C"/>
    <w:rsid w:val="00131C2D"/>
    <w:rsid w:val="001A6E61"/>
    <w:rsid w:val="001C4EDA"/>
    <w:rsid w:val="001C7076"/>
    <w:rsid w:val="002061D8"/>
    <w:rsid w:val="00211BF5"/>
    <w:rsid w:val="00223FB9"/>
    <w:rsid w:val="00241E6B"/>
    <w:rsid w:val="00245863"/>
    <w:rsid w:val="00252226"/>
    <w:rsid w:val="00256A09"/>
    <w:rsid w:val="00267490"/>
    <w:rsid w:val="002776C3"/>
    <w:rsid w:val="00281576"/>
    <w:rsid w:val="002863DB"/>
    <w:rsid w:val="002939E2"/>
    <w:rsid w:val="002955AE"/>
    <w:rsid w:val="002A1144"/>
    <w:rsid w:val="002D4DAC"/>
    <w:rsid w:val="002E7B28"/>
    <w:rsid w:val="0030368B"/>
    <w:rsid w:val="00304CDB"/>
    <w:rsid w:val="00354B99"/>
    <w:rsid w:val="00355DDC"/>
    <w:rsid w:val="00361392"/>
    <w:rsid w:val="00387D57"/>
    <w:rsid w:val="003A670C"/>
    <w:rsid w:val="003B64A5"/>
    <w:rsid w:val="003D6691"/>
    <w:rsid w:val="003E2B42"/>
    <w:rsid w:val="003E3C06"/>
    <w:rsid w:val="00415F4B"/>
    <w:rsid w:val="0042690C"/>
    <w:rsid w:val="0045001F"/>
    <w:rsid w:val="004518B4"/>
    <w:rsid w:val="00476C74"/>
    <w:rsid w:val="0049457A"/>
    <w:rsid w:val="004B2BDD"/>
    <w:rsid w:val="004D0CE3"/>
    <w:rsid w:val="004E5D60"/>
    <w:rsid w:val="00501329"/>
    <w:rsid w:val="00512CE0"/>
    <w:rsid w:val="00521FB7"/>
    <w:rsid w:val="005276CA"/>
    <w:rsid w:val="00530F15"/>
    <w:rsid w:val="00566AC7"/>
    <w:rsid w:val="00580ABB"/>
    <w:rsid w:val="005A377B"/>
    <w:rsid w:val="005A7D45"/>
    <w:rsid w:val="005B6961"/>
    <w:rsid w:val="005C2D5C"/>
    <w:rsid w:val="005C75EA"/>
    <w:rsid w:val="005D0871"/>
    <w:rsid w:val="005D51B3"/>
    <w:rsid w:val="005E4260"/>
    <w:rsid w:val="005E50F1"/>
    <w:rsid w:val="005E522F"/>
    <w:rsid w:val="0060519E"/>
    <w:rsid w:val="006351CA"/>
    <w:rsid w:val="00644D5E"/>
    <w:rsid w:val="00664BD4"/>
    <w:rsid w:val="00666EAE"/>
    <w:rsid w:val="00690134"/>
    <w:rsid w:val="006F2135"/>
    <w:rsid w:val="007138ED"/>
    <w:rsid w:val="0074561C"/>
    <w:rsid w:val="00747B73"/>
    <w:rsid w:val="00774C19"/>
    <w:rsid w:val="00777135"/>
    <w:rsid w:val="007773E3"/>
    <w:rsid w:val="007A48D5"/>
    <w:rsid w:val="007C127E"/>
    <w:rsid w:val="007F71DF"/>
    <w:rsid w:val="00812CBC"/>
    <w:rsid w:val="0082410E"/>
    <w:rsid w:val="00825AAF"/>
    <w:rsid w:val="00826BFE"/>
    <w:rsid w:val="00830706"/>
    <w:rsid w:val="008629CB"/>
    <w:rsid w:val="00873821"/>
    <w:rsid w:val="008775A1"/>
    <w:rsid w:val="008E0503"/>
    <w:rsid w:val="008E5B07"/>
    <w:rsid w:val="008E7794"/>
    <w:rsid w:val="00903F63"/>
    <w:rsid w:val="00904089"/>
    <w:rsid w:val="00911982"/>
    <w:rsid w:val="00912648"/>
    <w:rsid w:val="00914EBE"/>
    <w:rsid w:val="00917A4E"/>
    <w:rsid w:val="00953E0D"/>
    <w:rsid w:val="009A7290"/>
    <w:rsid w:val="009C4FD5"/>
    <w:rsid w:val="009E6E27"/>
    <w:rsid w:val="00A130E8"/>
    <w:rsid w:val="00A259A0"/>
    <w:rsid w:val="00A30647"/>
    <w:rsid w:val="00A4220E"/>
    <w:rsid w:val="00A55C42"/>
    <w:rsid w:val="00A6057C"/>
    <w:rsid w:val="00A94A04"/>
    <w:rsid w:val="00AA051E"/>
    <w:rsid w:val="00AC77C5"/>
    <w:rsid w:val="00AE7739"/>
    <w:rsid w:val="00B073F9"/>
    <w:rsid w:val="00B07F09"/>
    <w:rsid w:val="00B7312B"/>
    <w:rsid w:val="00BA0B5D"/>
    <w:rsid w:val="00BA5CB4"/>
    <w:rsid w:val="00BB441E"/>
    <w:rsid w:val="00BC713C"/>
    <w:rsid w:val="00BD408F"/>
    <w:rsid w:val="00BD4986"/>
    <w:rsid w:val="00BD624A"/>
    <w:rsid w:val="00C112FF"/>
    <w:rsid w:val="00C13D78"/>
    <w:rsid w:val="00C31861"/>
    <w:rsid w:val="00C32F15"/>
    <w:rsid w:val="00CC2EE3"/>
    <w:rsid w:val="00CD3EB2"/>
    <w:rsid w:val="00D129CF"/>
    <w:rsid w:val="00D226EB"/>
    <w:rsid w:val="00D514D9"/>
    <w:rsid w:val="00D6276F"/>
    <w:rsid w:val="00D73755"/>
    <w:rsid w:val="00D907C0"/>
    <w:rsid w:val="00D917A5"/>
    <w:rsid w:val="00D97D3A"/>
    <w:rsid w:val="00DC122B"/>
    <w:rsid w:val="00DD0239"/>
    <w:rsid w:val="00DD62D4"/>
    <w:rsid w:val="00DD701B"/>
    <w:rsid w:val="00E02361"/>
    <w:rsid w:val="00E542EB"/>
    <w:rsid w:val="00E64263"/>
    <w:rsid w:val="00E64D0A"/>
    <w:rsid w:val="00E6601E"/>
    <w:rsid w:val="00E70777"/>
    <w:rsid w:val="00E8117C"/>
    <w:rsid w:val="00E95328"/>
    <w:rsid w:val="00EE280E"/>
    <w:rsid w:val="00F0119A"/>
    <w:rsid w:val="00F06866"/>
    <w:rsid w:val="00F64387"/>
    <w:rsid w:val="00F904C9"/>
    <w:rsid w:val="00F9301D"/>
    <w:rsid w:val="00FA701A"/>
    <w:rsid w:val="00FB6127"/>
    <w:rsid w:val="00FC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A5C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660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BB44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FC1B7C"/>
    <w:rPr>
      <w:b/>
      <w:bCs/>
    </w:rPr>
  </w:style>
  <w:style w:type="paragraph" w:styleId="Paragrafoelenco">
    <w:name w:val="List Paragraph"/>
    <w:basedOn w:val="Normale"/>
    <w:uiPriority w:val="34"/>
    <w:qFormat/>
    <w:rsid w:val="00D129C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56A0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56A09"/>
    <w:rPr>
      <w:color w:val="808080"/>
      <w:shd w:val="clear" w:color="auto" w:fill="E6E6E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441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5C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8E05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503"/>
  </w:style>
  <w:style w:type="paragraph" w:styleId="Pidipagina">
    <w:name w:val="footer"/>
    <w:basedOn w:val="Normale"/>
    <w:link w:val="PidipaginaCarattere"/>
    <w:uiPriority w:val="99"/>
    <w:unhideWhenUsed/>
    <w:rsid w:val="008E05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50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64D0A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263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660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776C3"/>
    <w:pPr>
      <w:spacing w:after="0" w:line="240" w:lineRule="auto"/>
    </w:pPr>
    <w:rPr>
      <w:rFonts w:ascii="Calibri Light" w:eastAsia="Times New Roman" w:hAnsi="Calibri Light" w:cs="Calibri"/>
      <w:color w:val="1F497D"/>
      <w:szCs w:val="21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776C3"/>
    <w:rPr>
      <w:rFonts w:ascii="Calibri Light" w:eastAsia="Times New Roman" w:hAnsi="Calibri Light" w:cs="Calibri"/>
      <w:color w:val="1F497D"/>
      <w:szCs w:val="21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97D3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A5C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660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BB44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FC1B7C"/>
    <w:rPr>
      <w:b/>
      <w:bCs/>
    </w:rPr>
  </w:style>
  <w:style w:type="paragraph" w:styleId="Paragrafoelenco">
    <w:name w:val="List Paragraph"/>
    <w:basedOn w:val="Normale"/>
    <w:uiPriority w:val="34"/>
    <w:qFormat/>
    <w:rsid w:val="00D129C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56A0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56A09"/>
    <w:rPr>
      <w:color w:val="808080"/>
      <w:shd w:val="clear" w:color="auto" w:fill="E6E6E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441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5C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8E05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503"/>
  </w:style>
  <w:style w:type="paragraph" w:styleId="Pidipagina">
    <w:name w:val="footer"/>
    <w:basedOn w:val="Normale"/>
    <w:link w:val="PidipaginaCarattere"/>
    <w:uiPriority w:val="99"/>
    <w:unhideWhenUsed/>
    <w:rsid w:val="008E05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50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64D0A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263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660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776C3"/>
    <w:pPr>
      <w:spacing w:after="0" w:line="240" w:lineRule="auto"/>
    </w:pPr>
    <w:rPr>
      <w:rFonts w:ascii="Calibri Light" w:eastAsia="Times New Roman" w:hAnsi="Calibri Light" w:cs="Calibri"/>
      <w:color w:val="1F497D"/>
      <w:szCs w:val="21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776C3"/>
    <w:rPr>
      <w:rFonts w:ascii="Calibri Light" w:eastAsia="Times New Roman" w:hAnsi="Calibri Light" w:cs="Calibri"/>
      <w:color w:val="1F497D"/>
      <w:szCs w:val="21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97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ci.it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associazionepalinuro.com/utilita/glossario.html?letter=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ssociazionepalinuro.com/utilita/glossario.html?letter=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ssociazionepalinuro.com/utilita/glossario.html?letter=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sociazionepalinuro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apc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APCI Social</dc:creator>
  <cp:lastModifiedBy>Utente</cp:lastModifiedBy>
  <cp:revision>5</cp:revision>
  <cp:lastPrinted>2018-10-19T14:12:00Z</cp:lastPrinted>
  <dcterms:created xsi:type="dcterms:W3CDTF">2019-07-26T11:00:00Z</dcterms:created>
  <dcterms:modified xsi:type="dcterms:W3CDTF">2019-07-29T06:31:00Z</dcterms:modified>
</cp:coreProperties>
</file>